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1A9" w:rsidRPr="007071A9" w:rsidRDefault="007071A9" w:rsidP="007071A9">
      <w:pPr>
        <w:spacing w:after="0" w:line="540" w:lineRule="atLeast"/>
        <w:outlineLvl w:val="0"/>
        <w:rPr>
          <w:rFonts w:ascii="Arial" w:eastAsia="Times New Roman" w:hAnsi="Arial" w:cs="Arial"/>
          <w:color w:val="000000"/>
          <w:kern w:val="36"/>
          <w:sz w:val="45"/>
          <w:szCs w:val="45"/>
          <w:lang w:eastAsia="ru-RU"/>
        </w:rPr>
      </w:pPr>
      <w:r w:rsidRPr="007071A9">
        <w:rPr>
          <w:rFonts w:ascii="Arial" w:eastAsia="Times New Roman" w:hAnsi="Arial" w:cs="Arial"/>
          <w:color w:val="000000"/>
          <w:kern w:val="36"/>
          <w:sz w:val="45"/>
          <w:szCs w:val="45"/>
          <w:lang w:eastAsia="ru-RU"/>
        </w:rPr>
        <w:t>Консультация для родителей</w:t>
      </w:r>
    </w:p>
    <w:p w:rsidR="007071A9" w:rsidRDefault="007071A9" w:rsidP="007071A9">
      <w:pPr>
        <w:pStyle w:val="1"/>
        <w:spacing w:before="0" w:beforeAutospacing="0" w:after="0" w:afterAutospacing="0" w:line="540" w:lineRule="atLeast"/>
        <w:rPr>
          <w:rFonts w:ascii="Arial" w:hAnsi="Arial" w:cs="Arial"/>
          <w:b w:val="0"/>
          <w:bCs w:val="0"/>
          <w:color w:val="000000"/>
          <w:sz w:val="45"/>
          <w:szCs w:val="45"/>
        </w:rPr>
      </w:pPr>
      <w:r>
        <w:rPr>
          <w:rFonts w:ascii="Arial" w:hAnsi="Arial" w:cs="Arial"/>
          <w:b w:val="0"/>
          <w:bCs w:val="0"/>
          <w:color w:val="000000"/>
          <w:sz w:val="45"/>
          <w:szCs w:val="45"/>
        </w:rPr>
        <w:t>« Использование светоотражающих элементов на детской одежде»</w:t>
      </w:r>
    </w:p>
    <w:p w:rsidR="007071A9" w:rsidRDefault="007071A9" w:rsidP="007071A9">
      <w:pPr>
        <w:pStyle w:val="a3"/>
        <w:shd w:val="clear" w:color="auto" w:fill="FFFFFF"/>
        <w:spacing w:before="75" w:beforeAutospacing="0" w:after="75" w:afterAutospacing="0" w:line="360" w:lineRule="atLeast"/>
        <w:rPr>
          <w:rFonts w:ascii="Verdana" w:hAnsi="Verdana"/>
          <w:color w:val="231F20"/>
          <w:sz w:val="21"/>
          <w:szCs w:val="21"/>
        </w:rPr>
      </w:pPr>
      <w:r>
        <w:rPr>
          <w:rFonts w:ascii="Verdana" w:hAnsi="Verdana"/>
          <w:color w:val="231F20"/>
          <w:sz w:val="21"/>
          <w:szCs w:val="21"/>
        </w:rPr>
        <w:t>Пешеходы - это самая незащищенная категория участников движения. Каждый тринадцатый пострадавший в ДТП - это по-прежнему ребенок. Поэтому родителям следует позаботиться о дополнительных мерах безопасности.</w:t>
      </w:r>
    </w:p>
    <w:p w:rsidR="007071A9" w:rsidRDefault="007071A9" w:rsidP="007071A9">
      <w:pPr>
        <w:pStyle w:val="a3"/>
        <w:shd w:val="clear" w:color="auto" w:fill="FFFFFF"/>
        <w:spacing w:before="75" w:beforeAutospacing="0" w:after="75" w:afterAutospacing="0" w:line="360" w:lineRule="atLeast"/>
        <w:rPr>
          <w:rFonts w:ascii="Verdana" w:hAnsi="Verdana"/>
          <w:color w:val="231F20"/>
          <w:sz w:val="21"/>
          <w:szCs w:val="21"/>
        </w:rPr>
      </w:pPr>
      <w:r>
        <w:rPr>
          <w:rFonts w:ascii="Verdana" w:hAnsi="Verdana"/>
          <w:color w:val="231F20"/>
          <w:sz w:val="21"/>
          <w:szCs w:val="21"/>
        </w:rPr>
        <w:t>              В тех странах, где использование световозвращающих элементов на детской одежде введено в обязательном порядке, детский травматизм на дорогах снизился в 6 — 8 раз. Это очень важное достижение, ведь фликер — не просто блестящий значок, делающий пешехода заметным. Он формирует определенную психологию, призывающую человека быть осторожным. Ведь даже цвет одежды влияет на безопасность. Для пешехода очень важно быть «видимым». И не все родители это понимают, выбирая «практичные» темные тона. А ведь это делает пешехода практически незаметным, особенно в пасмурную погоду, в сумерки. И большинство наездов транспорта на пешеходов происходят именно из-за плохой видимости пеших взрослых и детей. Нередко случаи, когда из-за действий такого пешехода-невидимки, происходят столкновения транспорта или наезды его на различные препятствия.</w:t>
      </w:r>
    </w:p>
    <w:p w:rsidR="007071A9" w:rsidRDefault="007071A9" w:rsidP="007071A9">
      <w:pPr>
        <w:pStyle w:val="a3"/>
        <w:shd w:val="clear" w:color="auto" w:fill="FFFFFF"/>
        <w:spacing w:before="75" w:beforeAutospacing="0" w:after="75" w:afterAutospacing="0" w:line="360" w:lineRule="atLeast"/>
        <w:rPr>
          <w:rFonts w:ascii="Verdana" w:hAnsi="Verdana"/>
          <w:color w:val="231F20"/>
          <w:sz w:val="21"/>
          <w:szCs w:val="21"/>
        </w:rPr>
      </w:pPr>
      <w:r>
        <w:rPr>
          <w:rFonts w:ascii="Verdana" w:hAnsi="Verdana"/>
          <w:color w:val="231F20"/>
          <w:sz w:val="21"/>
          <w:szCs w:val="21"/>
        </w:rPr>
        <w:t>            Применение световозвращателей (катафотов) пешеходами более чем в 6,5 раз снижает риск наезда транспортного средства на пешехода в темное время суток. При движении с ближним светом фар водитель замечает пешехода со световозвращающим элементом с расстояния 130–140 метров, когда без него – в лучшем случае с расстояния 25–40 метров. При движении с дальним светом он заметит пешехода на расстоянии до 400 метров.</w:t>
      </w:r>
    </w:p>
    <w:p w:rsidR="007071A9" w:rsidRDefault="007071A9" w:rsidP="007071A9">
      <w:pPr>
        <w:pStyle w:val="a3"/>
        <w:shd w:val="clear" w:color="auto" w:fill="FFFFFF"/>
        <w:spacing w:before="75" w:beforeAutospacing="0" w:after="75" w:afterAutospacing="0" w:line="360" w:lineRule="atLeast"/>
        <w:rPr>
          <w:rFonts w:ascii="Verdana" w:hAnsi="Verdana"/>
          <w:color w:val="231F20"/>
          <w:sz w:val="21"/>
          <w:szCs w:val="21"/>
        </w:rPr>
      </w:pPr>
      <w:r>
        <w:rPr>
          <w:rFonts w:ascii="Verdana" w:hAnsi="Verdana"/>
          <w:color w:val="231F20"/>
          <w:sz w:val="21"/>
          <w:szCs w:val="21"/>
        </w:rPr>
        <w:t>               Уважаемые родители!Давайте обезопасим самое дорогое, что есть у нас в жизни – наше будущее, наших детей!</w:t>
      </w:r>
    </w:p>
    <w:p w:rsidR="007071A9" w:rsidRDefault="007071A9" w:rsidP="007071A9">
      <w:pPr>
        <w:pStyle w:val="a3"/>
        <w:shd w:val="clear" w:color="auto" w:fill="FFFFFF"/>
        <w:spacing w:before="75" w:beforeAutospacing="0" w:after="75" w:afterAutospacing="0" w:line="360" w:lineRule="atLeast"/>
        <w:rPr>
          <w:rFonts w:ascii="Verdana" w:hAnsi="Verdana"/>
          <w:color w:val="231F20"/>
          <w:sz w:val="21"/>
          <w:szCs w:val="21"/>
        </w:rPr>
      </w:pPr>
      <w:r>
        <w:rPr>
          <w:rFonts w:ascii="Verdana" w:hAnsi="Verdana"/>
          <w:color w:val="231F20"/>
          <w:sz w:val="21"/>
          <w:szCs w:val="21"/>
        </w:rPr>
        <w:t>            Многие производители детской одежды заботятся не только о красоте и удобстве своей продукции, но и безопасности юного пешехода, используя светоотражающие элементы: рисунки на куртках, вставные полоски и т.д. При выборе отдавайте предпочтение именно таким моделям. При отсутствии специальной одежды необходимо приобрести другие формы светоотражающих элементов, которые могут быть размещены на сумках, куртке или других предметах. Такими же элементами безопасности следует оснастить санки, коляски, велосипеде.</w:t>
      </w:r>
    </w:p>
    <w:p w:rsidR="007071A9" w:rsidRDefault="007071A9" w:rsidP="007071A9">
      <w:pPr>
        <w:pStyle w:val="a3"/>
        <w:shd w:val="clear" w:color="auto" w:fill="FFFFFF"/>
        <w:spacing w:before="75" w:beforeAutospacing="0" w:after="75" w:afterAutospacing="0" w:line="360" w:lineRule="atLeast"/>
        <w:rPr>
          <w:rFonts w:ascii="Verdana" w:hAnsi="Verdana"/>
          <w:color w:val="231F20"/>
          <w:sz w:val="21"/>
          <w:szCs w:val="21"/>
        </w:rPr>
      </w:pPr>
      <w:r>
        <w:rPr>
          <w:rFonts w:ascii="Verdana" w:hAnsi="Verdana"/>
          <w:color w:val="231F20"/>
          <w:sz w:val="21"/>
          <w:szCs w:val="21"/>
        </w:rPr>
        <w:t xml:space="preserve">              Формы светоотражательных элементов различны. Значки и подвески удобны тем, что их легко переместить с одной одежды на другую. Самоклеющие наклейки могут быть использованы на различных поверхностях (искусственная </w:t>
      </w:r>
      <w:r>
        <w:rPr>
          <w:rFonts w:ascii="Verdana" w:hAnsi="Verdana"/>
          <w:color w:val="231F20"/>
          <w:sz w:val="21"/>
          <w:szCs w:val="21"/>
        </w:rPr>
        <w:lastRenderedPageBreak/>
        <w:t>кожа, металлические части велосипедов, колясок и т.д.), термоактивируемые наносятся на ткань с помощью утюга. Есть и специальные светоотражающие браслеты.Приучайте себя и своих детей пользоваться доступными средствами безопасности.</w:t>
      </w:r>
    </w:p>
    <w:p w:rsidR="007071A9" w:rsidRDefault="007071A9" w:rsidP="007071A9">
      <w:pPr>
        <w:pStyle w:val="a3"/>
        <w:shd w:val="clear" w:color="auto" w:fill="FFFFFF"/>
        <w:spacing w:before="75" w:beforeAutospacing="0" w:after="75" w:afterAutospacing="0" w:line="360" w:lineRule="atLeast"/>
        <w:rPr>
          <w:rFonts w:ascii="Verdana" w:hAnsi="Verdana"/>
          <w:color w:val="231F20"/>
          <w:sz w:val="21"/>
          <w:szCs w:val="21"/>
        </w:rPr>
      </w:pPr>
      <w:r>
        <w:rPr>
          <w:rFonts w:ascii="Verdana" w:hAnsi="Verdana"/>
          <w:color w:val="231F20"/>
          <w:sz w:val="21"/>
          <w:szCs w:val="21"/>
        </w:rPr>
        <w:t>              Не многие пешеходы знают, что идущего по дороге человека иногда бывает практически не видно из салона автомобиля даже при включенном ближнем свете фар.  Конечно, водители стараются «смотреть в оба», но где гарантия, что их старания окажутся достаточными? Кроме того, пешеходы не любят стоять на месте и, с точки зрения водителя явление «непонятно откуда взявшийся пешеход» отнюдь не редкость. Не все способны успеть среагировать в такой ситуации. Световозвращающие нашивки в данном случае, особенно для детской одежды, помогают минимизировать риск попадания под колеса автомобиля и одновременно дополнительного стресса для водителей автотранспорта.</w:t>
      </w:r>
    </w:p>
    <w:p w:rsidR="007071A9" w:rsidRDefault="007071A9" w:rsidP="007071A9">
      <w:pPr>
        <w:pStyle w:val="a3"/>
        <w:shd w:val="clear" w:color="auto" w:fill="FFFFFF"/>
        <w:spacing w:before="75" w:beforeAutospacing="0" w:after="75" w:afterAutospacing="0" w:line="360" w:lineRule="atLeast"/>
        <w:rPr>
          <w:rFonts w:ascii="Verdana" w:hAnsi="Verdana"/>
          <w:color w:val="231F20"/>
          <w:sz w:val="21"/>
          <w:szCs w:val="21"/>
        </w:rPr>
      </w:pPr>
      <w:r>
        <w:rPr>
          <w:rFonts w:ascii="Verdana" w:hAnsi="Verdana"/>
          <w:color w:val="231F20"/>
          <w:sz w:val="21"/>
          <w:szCs w:val="21"/>
        </w:rPr>
        <w:t>            С другой стороны, все мы прекрасно понимаем, что безопасность на дороге, чувство защищенности и спокойствие стоят подчас гораздо дороже, чем световозвращающие элементы, нанесенные на одежду или рюкзачки Вашего ребенка.</w:t>
      </w:r>
    </w:p>
    <w:p w:rsidR="007071A9" w:rsidRDefault="007071A9" w:rsidP="007071A9">
      <w:pPr>
        <w:pStyle w:val="a3"/>
        <w:shd w:val="clear" w:color="auto" w:fill="FFFFFF"/>
        <w:spacing w:before="75" w:beforeAutospacing="0" w:after="75" w:afterAutospacing="0" w:line="360" w:lineRule="atLeast"/>
        <w:rPr>
          <w:rFonts w:ascii="Verdana" w:hAnsi="Verdana"/>
          <w:color w:val="231F20"/>
          <w:sz w:val="21"/>
          <w:szCs w:val="21"/>
        </w:rPr>
      </w:pPr>
      <w:r>
        <w:rPr>
          <w:rFonts w:ascii="Verdana" w:hAnsi="Verdana"/>
          <w:color w:val="231F20"/>
          <w:sz w:val="21"/>
          <w:szCs w:val="21"/>
        </w:rPr>
        <w:t>Световозвращающий элемент  – фликер – это – надежный защитник пешехода. Фликер - это световозвращающий брелок, браслет, значок или наклейка. Фликер легко закрепить на одежде, сумке, коляске, велосипеде, рюкзаке.Фликер очень ярко "светится" в свете фар, поэтому водитель замечает его за 100-200 метров.</w:t>
      </w:r>
    </w:p>
    <w:p w:rsidR="007071A9" w:rsidRDefault="007071A9" w:rsidP="007071A9">
      <w:pPr>
        <w:pStyle w:val="a3"/>
        <w:shd w:val="clear" w:color="auto" w:fill="FFFFFF"/>
        <w:spacing w:before="75" w:beforeAutospacing="0" w:after="75" w:afterAutospacing="0" w:line="360" w:lineRule="atLeast"/>
        <w:rPr>
          <w:rFonts w:ascii="Verdana" w:hAnsi="Verdana"/>
          <w:color w:val="231F20"/>
          <w:sz w:val="21"/>
          <w:szCs w:val="21"/>
        </w:rPr>
      </w:pPr>
      <w:r>
        <w:rPr>
          <w:rFonts w:ascii="Verdana" w:hAnsi="Verdana"/>
          <w:color w:val="231F20"/>
          <w:sz w:val="21"/>
          <w:szCs w:val="21"/>
        </w:rPr>
        <w:t>           Какие фликеры самые лучшие? Покупайте фликеры только белого или лимонного цветов. Именно они имеет наиболее оптимальную световозращаемость для того, чтобы пешеход был заметен в темное время суток. Кстати, оранжевые зайчики, зеленые белочки, огненно-красные сердечки сложно назвать фликерами. Скорее всего - это яркие сувениры, которые так любят маленькие дети и женщины, чьи дамские сумочки постоянно украшают подобные игрушки.</w:t>
      </w:r>
    </w:p>
    <w:p w:rsidR="007071A9" w:rsidRDefault="007071A9" w:rsidP="007071A9">
      <w:pPr>
        <w:pStyle w:val="a3"/>
        <w:shd w:val="clear" w:color="auto" w:fill="FFFFFF"/>
        <w:spacing w:before="75" w:beforeAutospacing="0" w:after="75" w:afterAutospacing="0" w:line="360" w:lineRule="atLeast"/>
        <w:rPr>
          <w:rFonts w:ascii="Verdana" w:hAnsi="Verdana"/>
          <w:color w:val="231F20"/>
          <w:sz w:val="21"/>
          <w:szCs w:val="21"/>
        </w:rPr>
      </w:pPr>
      <w:r>
        <w:rPr>
          <w:rFonts w:ascii="Verdana" w:hAnsi="Verdana"/>
          <w:color w:val="231F20"/>
          <w:sz w:val="21"/>
          <w:szCs w:val="21"/>
        </w:rPr>
        <w:t>              Но полагаться только лишь на фликеры тоже не стоит. Это всего один из способов пассивной защиты пешеходов. Необходимо помнить и о других методах решения проблемы детского дорожно-транспортного травматизма - о воспитании грамотного пешехода. Только в комплексе они смогут обеспечить безопасность детей на наших дорогах.</w:t>
      </w:r>
    </w:p>
    <w:p w:rsidR="007071A9" w:rsidRDefault="007071A9" w:rsidP="007071A9">
      <w:pPr>
        <w:pStyle w:val="a3"/>
        <w:shd w:val="clear" w:color="auto" w:fill="FFFFFF"/>
        <w:spacing w:before="0" w:beforeAutospacing="0" w:after="0" w:afterAutospacing="0" w:line="360" w:lineRule="atLeast"/>
        <w:rPr>
          <w:rFonts w:ascii="Verdana" w:hAnsi="Verdana"/>
          <w:color w:val="231F20"/>
          <w:sz w:val="21"/>
          <w:szCs w:val="21"/>
        </w:rPr>
      </w:pPr>
      <w:r>
        <w:rPr>
          <w:rStyle w:val="a4"/>
          <w:rFonts w:ascii="Verdana" w:hAnsi="Verdana"/>
          <w:color w:val="231F20"/>
          <w:sz w:val="21"/>
          <w:szCs w:val="21"/>
        </w:rPr>
        <w:t>Правильные (сертифицированные) фликеры</w:t>
      </w:r>
      <w:r>
        <w:rPr>
          <w:rFonts w:ascii="Verdana" w:hAnsi="Verdana"/>
          <w:color w:val="231F20"/>
          <w:sz w:val="21"/>
          <w:szCs w:val="21"/>
        </w:rPr>
        <w:t>:</w:t>
      </w:r>
    </w:p>
    <w:p w:rsidR="007071A9" w:rsidRDefault="007071A9" w:rsidP="007071A9">
      <w:pPr>
        <w:pStyle w:val="a3"/>
        <w:shd w:val="clear" w:color="auto" w:fill="FFFFFF"/>
        <w:spacing w:before="75" w:beforeAutospacing="0" w:after="75" w:afterAutospacing="0" w:line="360" w:lineRule="atLeast"/>
        <w:rPr>
          <w:rFonts w:ascii="Verdana" w:hAnsi="Verdana"/>
          <w:color w:val="231F20"/>
          <w:sz w:val="21"/>
          <w:szCs w:val="21"/>
        </w:rPr>
      </w:pPr>
      <w:r>
        <w:rPr>
          <w:rFonts w:ascii="Verdana" w:hAnsi="Verdana"/>
          <w:color w:val="231F20"/>
          <w:sz w:val="21"/>
          <w:szCs w:val="21"/>
        </w:rPr>
        <w:t>Видимость - 400 метров</w:t>
      </w:r>
    </w:p>
    <w:p w:rsidR="007071A9" w:rsidRDefault="007071A9" w:rsidP="007071A9">
      <w:pPr>
        <w:pStyle w:val="a3"/>
        <w:shd w:val="clear" w:color="auto" w:fill="FFFFFF"/>
        <w:spacing w:before="75" w:beforeAutospacing="0" w:after="75" w:afterAutospacing="0" w:line="360" w:lineRule="atLeast"/>
        <w:rPr>
          <w:rFonts w:ascii="Verdana" w:hAnsi="Verdana"/>
          <w:color w:val="231F20"/>
          <w:sz w:val="21"/>
          <w:szCs w:val="21"/>
        </w:rPr>
      </w:pPr>
      <w:r>
        <w:rPr>
          <w:rFonts w:ascii="Verdana" w:hAnsi="Verdana"/>
          <w:color w:val="231F20"/>
          <w:sz w:val="21"/>
          <w:szCs w:val="21"/>
        </w:rPr>
        <w:t>При скорости 90 км/ч фликер светиться 8 секунд</w:t>
      </w:r>
    </w:p>
    <w:p w:rsidR="007071A9" w:rsidRDefault="007071A9" w:rsidP="007071A9">
      <w:pPr>
        <w:pStyle w:val="a3"/>
        <w:shd w:val="clear" w:color="auto" w:fill="FFFFFF"/>
        <w:spacing w:before="75" w:beforeAutospacing="0" w:after="75" w:afterAutospacing="0" w:line="360" w:lineRule="atLeast"/>
        <w:rPr>
          <w:rFonts w:ascii="Verdana" w:hAnsi="Verdana"/>
          <w:color w:val="231F20"/>
          <w:sz w:val="21"/>
          <w:szCs w:val="21"/>
        </w:rPr>
      </w:pPr>
      <w:r>
        <w:rPr>
          <w:rFonts w:ascii="Verdana" w:hAnsi="Verdana"/>
          <w:color w:val="231F20"/>
          <w:sz w:val="21"/>
          <w:szCs w:val="21"/>
        </w:rPr>
        <w:t>При скорости 60 км/ч - 24 секунды</w:t>
      </w:r>
    </w:p>
    <w:p w:rsidR="007071A9" w:rsidRDefault="007071A9" w:rsidP="007071A9">
      <w:pPr>
        <w:pStyle w:val="a3"/>
        <w:shd w:val="clear" w:color="auto" w:fill="FFFFFF"/>
        <w:spacing w:before="0" w:beforeAutospacing="0" w:after="0" w:afterAutospacing="0" w:line="360" w:lineRule="atLeast"/>
        <w:rPr>
          <w:rFonts w:ascii="Verdana" w:hAnsi="Verdana"/>
          <w:color w:val="231F20"/>
          <w:sz w:val="21"/>
          <w:szCs w:val="21"/>
        </w:rPr>
      </w:pPr>
      <w:r>
        <w:rPr>
          <w:rStyle w:val="a4"/>
          <w:rFonts w:ascii="Verdana" w:hAnsi="Verdana"/>
          <w:color w:val="231F20"/>
          <w:sz w:val="21"/>
          <w:szCs w:val="21"/>
        </w:rPr>
        <w:t>Неправильный фликер:</w:t>
      </w:r>
    </w:p>
    <w:p w:rsidR="007071A9" w:rsidRDefault="007071A9" w:rsidP="007071A9">
      <w:pPr>
        <w:pStyle w:val="a3"/>
        <w:shd w:val="clear" w:color="auto" w:fill="FFFFFF"/>
        <w:spacing w:before="75" w:beforeAutospacing="0" w:after="75" w:afterAutospacing="0" w:line="360" w:lineRule="atLeast"/>
        <w:rPr>
          <w:rFonts w:ascii="Verdana" w:hAnsi="Verdana"/>
          <w:color w:val="231F20"/>
          <w:sz w:val="21"/>
          <w:szCs w:val="21"/>
        </w:rPr>
      </w:pPr>
      <w:r>
        <w:rPr>
          <w:rFonts w:ascii="Verdana" w:hAnsi="Verdana"/>
          <w:color w:val="231F20"/>
          <w:sz w:val="21"/>
          <w:szCs w:val="21"/>
        </w:rPr>
        <w:t>Заметен на расстоянии 80 метров</w:t>
      </w:r>
    </w:p>
    <w:p w:rsidR="007071A9" w:rsidRDefault="007071A9" w:rsidP="007071A9">
      <w:pPr>
        <w:pStyle w:val="a3"/>
        <w:shd w:val="clear" w:color="auto" w:fill="FFFFFF"/>
        <w:spacing w:before="75" w:beforeAutospacing="0" w:after="75" w:afterAutospacing="0" w:line="360" w:lineRule="atLeast"/>
        <w:rPr>
          <w:rFonts w:ascii="Verdana" w:hAnsi="Verdana"/>
          <w:color w:val="231F20"/>
          <w:sz w:val="21"/>
          <w:szCs w:val="21"/>
        </w:rPr>
      </w:pPr>
      <w:r>
        <w:rPr>
          <w:rFonts w:ascii="Verdana" w:hAnsi="Verdana"/>
          <w:color w:val="231F20"/>
          <w:sz w:val="21"/>
          <w:szCs w:val="21"/>
        </w:rPr>
        <w:lastRenderedPageBreak/>
        <w:t>При 90 км/ч видимость 3 секунд</w:t>
      </w:r>
    </w:p>
    <w:p w:rsidR="007071A9" w:rsidRDefault="007071A9" w:rsidP="007071A9">
      <w:pPr>
        <w:pStyle w:val="a3"/>
        <w:shd w:val="clear" w:color="auto" w:fill="FFFFFF"/>
        <w:spacing w:before="75" w:beforeAutospacing="0" w:after="75" w:afterAutospacing="0" w:line="360" w:lineRule="atLeast"/>
        <w:rPr>
          <w:rFonts w:ascii="Verdana" w:hAnsi="Verdana"/>
          <w:color w:val="231F20"/>
          <w:sz w:val="21"/>
          <w:szCs w:val="21"/>
        </w:rPr>
      </w:pPr>
      <w:r>
        <w:rPr>
          <w:rFonts w:ascii="Verdana" w:hAnsi="Verdana"/>
          <w:color w:val="231F20"/>
          <w:sz w:val="21"/>
          <w:szCs w:val="21"/>
        </w:rPr>
        <w:t>При 60 км/ч - 6 секунды</w:t>
      </w:r>
    </w:p>
    <w:p w:rsidR="007071A9" w:rsidRDefault="007071A9" w:rsidP="007071A9">
      <w:pPr>
        <w:pStyle w:val="a3"/>
        <w:shd w:val="clear" w:color="auto" w:fill="FFFFFF"/>
        <w:spacing w:before="0" w:beforeAutospacing="0" w:after="0" w:afterAutospacing="0" w:line="360" w:lineRule="atLeast"/>
        <w:rPr>
          <w:rFonts w:ascii="Verdana" w:hAnsi="Verdana"/>
          <w:color w:val="231F20"/>
          <w:sz w:val="21"/>
          <w:szCs w:val="21"/>
        </w:rPr>
      </w:pPr>
      <w:r>
        <w:rPr>
          <w:rStyle w:val="a4"/>
          <w:rFonts w:ascii="Verdana" w:hAnsi="Verdana"/>
          <w:color w:val="231F20"/>
          <w:sz w:val="21"/>
          <w:szCs w:val="21"/>
        </w:rPr>
        <w:t>Чтобы купить настоящий фликер, а не игрушку-сувенир:</w:t>
      </w:r>
    </w:p>
    <w:p w:rsidR="007071A9" w:rsidRDefault="007071A9" w:rsidP="007071A9">
      <w:pPr>
        <w:pStyle w:val="a3"/>
        <w:shd w:val="clear" w:color="auto" w:fill="FFFFFF"/>
        <w:spacing w:before="75" w:beforeAutospacing="0" w:after="75" w:afterAutospacing="0" w:line="360" w:lineRule="atLeast"/>
        <w:rPr>
          <w:rFonts w:ascii="Verdana" w:hAnsi="Verdana"/>
          <w:color w:val="231F20"/>
          <w:sz w:val="21"/>
          <w:szCs w:val="21"/>
        </w:rPr>
      </w:pPr>
      <w:r>
        <w:rPr>
          <w:rFonts w:ascii="Verdana" w:hAnsi="Verdana"/>
          <w:color w:val="231F20"/>
          <w:sz w:val="21"/>
          <w:szCs w:val="21"/>
        </w:rPr>
        <w:t>1) спрашивайте у продавцов, есть ли сертификат на фликер;</w:t>
      </w:r>
    </w:p>
    <w:p w:rsidR="007071A9" w:rsidRDefault="007071A9" w:rsidP="007071A9">
      <w:pPr>
        <w:pStyle w:val="a3"/>
        <w:shd w:val="clear" w:color="auto" w:fill="FFFFFF"/>
        <w:spacing w:before="75" w:beforeAutospacing="0" w:after="75" w:afterAutospacing="0" w:line="360" w:lineRule="atLeast"/>
        <w:rPr>
          <w:rFonts w:ascii="Verdana" w:hAnsi="Verdana"/>
          <w:color w:val="231F20"/>
          <w:sz w:val="21"/>
          <w:szCs w:val="21"/>
        </w:rPr>
      </w:pPr>
      <w:r>
        <w:rPr>
          <w:rFonts w:ascii="Verdana" w:hAnsi="Verdana"/>
          <w:color w:val="231F20"/>
          <w:sz w:val="21"/>
          <w:szCs w:val="21"/>
        </w:rPr>
        <w:t>2) отдавайте предпочтение белому и лимонному цветам;</w:t>
      </w:r>
    </w:p>
    <w:p w:rsidR="007071A9" w:rsidRDefault="007071A9" w:rsidP="007071A9">
      <w:pPr>
        <w:pStyle w:val="a3"/>
        <w:shd w:val="clear" w:color="auto" w:fill="FFFFFF"/>
        <w:spacing w:before="75" w:beforeAutospacing="0" w:after="75" w:afterAutospacing="0" w:line="360" w:lineRule="atLeast"/>
        <w:rPr>
          <w:rFonts w:ascii="Verdana" w:hAnsi="Verdana"/>
          <w:color w:val="231F20"/>
          <w:sz w:val="21"/>
          <w:szCs w:val="21"/>
        </w:rPr>
      </w:pPr>
      <w:r>
        <w:rPr>
          <w:rFonts w:ascii="Verdana" w:hAnsi="Verdana"/>
          <w:color w:val="231F20"/>
          <w:sz w:val="21"/>
          <w:szCs w:val="21"/>
        </w:rPr>
        <w:t>3) форму выбирайте самую простую: полоска, круг.</w:t>
      </w:r>
    </w:p>
    <w:p w:rsidR="007071A9" w:rsidRDefault="007071A9" w:rsidP="007071A9">
      <w:pPr>
        <w:pStyle w:val="a3"/>
        <w:shd w:val="clear" w:color="auto" w:fill="FFFFFF"/>
        <w:spacing w:before="75" w:beforeAutospacing="0" w:after="75" w:afterAutospacing="0" w:line="360" w:lineRule="atLeast"/>
        <w:rPr>
          <w:rFonts w:ascii="Verdana" w:hAnsi="Verdana"/>
          <w:color w:val="231F20"/>
          <w:sz w:val="21"/>
          <w:szCs w:val="21"/>
        </w:rPr>
      </w:pPr>
      <w:r>
        <w:rPr>
          <w:rFonts w:ascii="Verdana" w:hAnsi="Verdana"/>
          <w:color w:val="231F20"/>
          <w:sz w:val="21"/>
          <w:szCs w:val="21"/>
        </w:rPr>
        <w:t>                        Если фликер расположен правильно на одежде, то, когда вы переходите дорогу, водитель увидит Вас и снизит скорость.Особое внимание загородным трассам. Мало ли бывает ситуаций - сломалась машина, отстал от поезда, от автобуса, засиделся у знакомых, а необходимо возвращаться в город.</w:t>
      </w:r>
    </w:p>
    <w:p w:rsidR="007071A9" w:rsidRDefault="007071A9" w:rsidP="007071A9">
      <w:pPr>
        <w:pStyle w:val="a3"/>
        <w:shd w:val="clear" w:color="auto" w:fill="FFFFFF"/>
        <w:spacing w:before="75" w:beforeAutospacing="0" w:after="75" w:afterAutospacing="0" w:line="360" w:lineRule="atLeast"/>
        <w:rPr>
          <w:rFonts w:ascii="Verdana" w:hAnsi="Verdana"/>
          <w:color w:val="231F20"/>
          <w:sz w:val="21"/>
          <w:szCs w:val="21"/>
        </w:rPr>
      </w:pPr>
      <w:r>
        <w:rPr>
          <w:rFonts w:ascii="Verdana" w:hAnsi="Verdana"/>
          <w:color w:val="231F20"/>
          <w:sz w:val="21"/>
          <w:szCs w:val="21"/>
        </w:rPr>
        <w:t>                  Человек без светоотражающих элементов на обочине дороги часто подвергает свою жизнь опасности.Фликер - не панацея, но фликер заметен в свете фар автомобиля. Оранжевые зайчики, зеленые белочки, огненно-красные сердечки - сложно назвать фликерами, это просто яркие сувениры, которые так любят маленькие дети и женщины.</w:t>
      </w:r>
    </w:p>
    <w:p w:rsidR="007071A9" w:rsidRDefault="007071A9" w:rsidP="007071A9">
      <w:pPr>
        <w:pStyle w:val="a3"/>
        <w:shd w:val="clear" w:color="auto" w:fill="FFFFFF"/>
        <w:spacing w:before="75" w:beforeAutospacing="0" w:after="75" w:afterAutospacing="0" w:line="360" w:lineRule="atLeast"/>
        <w:rPr>
          <w:rFonts w:ascii="Verdana" w:hAnsi="Verdana"/>
          <w:color w:val="231F20"/>
          <w:sz w:val="21"/>
          <w:szCs w:val="21"/>
        </w:rPr>
      </w:pPr>
      <w:r>
        <w:rPr>
          <w:rFonts w:ascii="Verdana" w:hAnsi="Verdana"/>
          <w:color w:val="231F20"/>
          <w:sz w:val="21"/>
          <w:szCs w:val="21"/>
        </w:rPr>
        <w:t>                Помните, фликер не освобождает Вас от соблюдения Правил дорожного движения!Чем больше фликеров, тем лучше. В черте города ГАИ рекомендует пешеходам обозначить себя световозвращающими элементами на левой и правой руках, подвесить по одному фликеру на ремень и сзади на рюкзак. Таким образом, самый оптимальный вариант, когда на пешеходе находится 4 фликера.</w:t>
      </w:r>
    </w:p>
    <w:p w:rsidR="00AD51BE" w:rsidRDefault="00AD51BE"/>
    <w:sectPr w:rsidR="00AD51BE" w:rsidSect="00AD51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071A9"/>
    <w:rsid w:val="0058745C"/>
    <w:rsid w:val="007071A9"/>
    <w:rsid w:val="00A93572"/>
    <w:rsid w:val="00AD51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572"/>
  </w:style>
  <w:style w:type="paragraph" w:styleId="1">
    <w:name w:val="heading 1"/>
    <w:basedOn w:val="a"/>
    <w:link w:val="10"/>
    <w:uiPriority w:val="9"/>
    <w:qFormat/>
    <w:rsid w:val="007071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71A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071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071A9"/>
    <w:rPr>
      <w:b/>
      <w:bCs/>
    </w:rPr>
  </w:style>
</w:styles>
</file>

<file path=word/webSettings.xml><?xml version="1.0" encoding="utf-8"?>
<w:webSettings xmlns:r="http://schemas.openxmlformats.org/officeDocument/2006/relationships" xmlns:w="http://schemas.openxmlformats.org/wordprocessingml/2006/main">
  <w:divs>
    <w:div w:id="1163081866">
      <w:bodyDiv w:val="1"/>
      <w:marLeft w:val="0"/>
      <w:marRight w:val="0"/>
      <w:marTop w:val="0"/>
      <w:marBottom w:val="0"/>
      <w:divBdr>
        <w:top w:val="none" w:sz="0" w:space="0" w:color="auto"/>
        <w:left w:val="none" w:sz="0" w:space="0" w:color="auto"/>
        <w:bottom w:val="none" w:sz="0" w:space="0" w:color="auto"/>
        <w:right w:val="none" w:sz="0" w:space="0" w:color="auto"/>
      </w:divBdr>
    </w:div>
    <w:div w:id="1168788767">
      <w:bodyDiv w:val="1"/>
      <w:marLeft w:val="0"/>
      <w:marRight w:val="0"/>
      <w:marTop w:val="0"/>
      <w:marBottom w:val="0"/>
      <w:divBdr>
        <w:top w:val="none" w:sz="0" w:space="0" w:color="auto"/>
        <w:left w:val="none" w:sz="0" w:space="0" w:color="auto"/>
        <w:bottom w:val="none" w:sz="0" w:space="0" w:color="auto"/>
        <w:right w:val="none" w:sz="0" w:space="0" w:color="auto"/>
      </w:divBdr>
    </w:div>
    <w:div w:id="167945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911</Words>
  <Characters>5199</Characters>
  <Application>Microsoft Office Word</Application>
  <DocSecurity>0</DocSecurity>
  <Lines>43</Lines>
  <Paragraphs>12</Paragraphs>
  <ScaleCrop>false</ScaleCrop>
  <Company/>
  <LinksUpToDate>false</LinksUpToDate>
  <CharactersWithSpaces>6098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dc:creator>
  <cp:keywords/>
  <dc:description/>
  <cp:lastModifiedBy>Liza</cp:lastModifiedBy>
  <cp:revision>2</cp:revision>
  <dcterms:created xsi:type="dcterms:W3CDTF">2015-04-15T16:57:00Z</dcterms:created>
  <dcterms:modified xsi:type="dcterms:W3CDTF">2015-04-15T16:58:00Z</dcterms:modified>
</cp:coreProperties>
</file>